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2C" w:rsidRPr="00692DDB" w:rsidRDefault="0095362C" w:rsidP="00692D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D020A" w:rsidRPr="00692DDB" w:rsidRDefault="005D020A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DB" w:rsidRDefault="00692DDB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DB" w:rsidRPr="00692DDB" w:rsidRDefault="00692DDB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3B2" w:rsidRDefault="00DC23B2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3B2" w:rsidRDefault="00DC23B2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B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8971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4" o:title=""/>
          </v:shape>
          <o:OLEObject Type="Embed" ProgID="AcroExch.Document.11" ShapeID="_x0000_i1025" DrawAspect="Content" ObjectID="_1684646753" r:id="rId5"/>
        </w:object>
      </w:r>
    </w:p>
    <w:p w:rsidR="00DC23B2" w:rsidRDefault="00DC23B2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3B2" w:rsidRDefault="00DC23B2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3B2" w:rsidRDefault="00DC23B2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 1. Настоящая инструкция разработана в соответствии с требованиями Правил противопожарного режима в Российской Федерации, утвержденных </w:t>
      </w:r>
      <w:r w:rsidR="005D020A" w:rsidRPr="00692DDB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№ 1479 от 16.09.2020 г</w:t>
      </w:r>
      <w:r w:rsidR="005D020A" w:rsidRPr="00692DD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2. В случае возникновения пожара действия персонала в первую очередь должны быть направлены на обеспечение безопасности </w:t>
      </w:r>
      <w:r w:rsidR="005D020A" w:rsidRPr="00692DD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, эвакуацию и спасение.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3. Весь персонал </w:t>
      </w:r>
      <w:r w:rsidR="00423850">
        <w:rPr>
          <w:rFonts w:ascii="Times New Roman" w:hAnsi="Times New Roman" w:cs="Times New Roman"/>
          <w:sz w:val="24"/>
        </w:rPr>
        <w:t>МАУ «СШ №4»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занимаемой должности, обязан четко знать и строго выполнять установленный порядок действий при угрозе и возникновении чрезвычайных ситуаций и не допускать действий, которые могут угрожать жизни и здоровью детей и работников </w:t>
      </w:r>
      <w:r w:rsidR="005D020A" w:rsidRPr="00692DDB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4. Нарушение (невыполнение, ненадлежащее выполнение или уклонение от выполнения) требований пожарной безопасности влечет уголовную, административную и дисциплинарную ответственность в соответствии с действующим законодательством Российской Федерации.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5. Опрометчивость в действиях обслуживающего персонала при возникновении пожара может привести к человеческим жертвам.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b/>
          <w:bCs/>
          <w:sz w:val="24"/>
          <w:szCs w:val="24"/>
        </w:rPr>
        <w:t> II. Порядок действий при пожаре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 6. При возникновении пожара действия обслуживающего персонала должны быть в первую очередь направлены на обеспечение безопасности эвакуации людей.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7. Каждый работник при обнаружении пожара или признаков горения в здании, помещении (задымление, запах гари, повышение температуры воздуха и др.) обязан: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а) немедленно сообщить об этом по телефону в пожарную охрану «01», при использовании мобильной связи необходимо набрать «101» или «112». Вызов с номера экстренного вызова «112» возможен при отсутствии денежных средств на счете, при заблокированной SIM-карте, при отсутствии SIM-карты телефона. Звонок в экстренные службы бесплатный (при этом необходимо назвать адрес объекта, место возникновения пожара, а также сообщить свою фамилию);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оповестить начальника лагеря, либо лицо его замещающее;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сообщить на пост охраны;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г) до прибытия пожарной охраны принять посильные меры по спасению детей и работников, имущества и тушению пожара;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при появлении реальной угрозы жизни и здоровью немедленно покинуть помещение.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и должностные лица, в установленном порядке назначенные ответственными за обеспечение пожарной безопасности, прибывшие к месту пожара, обязаны: </w:t>
      </w:r>
      <w:proofErr w:type="gramEnd"/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а) проверить, сообщено ли в пожарную охрану о возникновении пожара;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организовать по имеющимся планам эвакуацию людей, принять меры к предотвращению паники среди присутствующих;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организовать включение системы оповещения о пожаре;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г) при наличии громкоговорящей связи объявить спокойным ровным голосом о необходимости покинуть здание;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выделить необходимое количество людей из числа персонала или добровольной пожарной дружины для обеспечения контроля и сопровождения эвакуирующихся;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е) с помощью работников и добровольной пожарной дружины организовать тушение пожара имеющимися средствами;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ж) направить персонал, хорошо знающий расположение подъездных путей и водоисточников, для организации встречи и сопровождения (при необходимости) подразделений пожарной службы к месту пожара;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проверить включение в работу автоматических установок пожаротушения;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и) удалить из опасной зоны всех детей и работников и других лиц, не занятых эвакуацией людей и ликвидацией пожара;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к) при необходимости вызвать к месту пожара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и другие службы;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л) прекратить все работы, не связанные с мероприятиями по эвакуации людей и ликвидации пожара;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м) организовать отключение сетей электроснабжения, технологического оборудования, систем вентиляции и кондиционирования воздуха (привлечь для этого дежурный и обслуживающий персонал);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о) организовать эвакуацию материальных ценностей из опасной зоны, определить места их складирования и обеспечить, при необходимости, их охрану.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9. Сотрудники охраны (сторожа) при обнаружении признаков возгорания (появления дыма, запаха горелой изоляции, искрения в электроприборах и проводах) обязаны: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 очаг возгорания и осмотреть его;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доложить о происшедшем дежурному персоналу учреждения;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при пожаре позвонить в пожарную охрану и приступить к тушению имеющимися средствами пожаротушения;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г) по согласованию с дежурным персоналом  эвакуировать детей и работников из опасной зоны, принять меры к спасению и обеспечению сохранности ценностей и документов;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не допускать посторонних к очагу пожара, кроме лиц, непосредственно участвующих в его ликвидации;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е) при возникновении пожара в результате взрыва, кроме лиц указанных выше, сообщить о случившемся в дежурную часть полиции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«02», при использовании мобильной связи необходимо набрать «102» или «112»;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ж) до прибытия дежурного наряда полиции принять меры по охране места происшествия, сохранению следов и вещественных доказательств;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D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) при наличии пострадавших вызвать «Скорую помощь»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«03», при использовании мобильной связи необходимо набрать «103» и оказать им необходимую медицинскую помощь, не прекращая охраны объекта.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10. Начальник добровольной пожарной дружины, либо лицо его замещающее обязан: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 а) до прибытия подразделений государственной противопожарной службы возглавить тушение пожара силами добровольной пожарной дружины;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организовать тушение пожара имеющимися средствами пожаротушения (огнетушителями, внутренними пожарными кранами);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выделить необходимое количество людей из числа добровольной пожарной дружины для обеспечения контроля и сопровождения эвакуирующихся;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г) организовать встречу пожарных подразделений, показать кратчайший (удобный) путь подъезда к очагу возгорания, проинформировать старшего пожарной команды о конструктивных особенностях здания, наличии в здании людей и других особенностях, необходимых для успешной ликвидации пожара, передать руководство тушением пожара старшему пожарного расчета.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11. Руководители отделений обязаны: </w:t>
      </w:r>
    </w:p>
    <w:p w:rsidR="00953000" w:rsidRPr="00692DDB" w:rsidRDefault="005D020A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>а) организовать эвакуацию детей</w:t>
      </w:r>
      <w:r w:rsidR="00953000" w:rsidRPr="00692DDB"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маршрутам эвакуации и вынос документов и материальных ценностей на безопасную площадку;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проверить по спискам эвакуируемых детей и работников;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обеспечить охрану вынесенного имущества и документов;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г) доложить </w:t>
      </w:r>
      <w:r w:rsidR="0042385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423850">
        <w:rPr>
          <w:rFonts w:ascii="Times New Roman" w:hAnsi="Times New Roman" w:cs="Times New Roman"/>
          <w:sz w:val="24"/>
        </w:rPr>
        <w:t>МАУ «СШ №4»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о выводе детей и работников.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0A" w:rsidRPr="00692D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Если пожар был обнаружен поздно, огонь и дым заблокировал людей в комнатах, необходимо: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а) задержать распространение огня и дыма, закрыв плотно двери;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б) по возможности уплотнить щели между дверными полотнами и полом смоченной водой тканью, занавесить двери одеялом.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в) открыть окно и постараться привлечь внимание прохожих криками о помощи. Если помещение заполняется дымом, необходимо дышать через мокрую ткань. Нельзя прятаться под кроватями или в шкафу – так пожарным сложнее будет найти пострадавших.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5D020A" w:rsidRPr="00692D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Продукты горения (угарный газ, дым) концентрируются в верхней части помещения, поэтому на высоте от 0,5 до 1,0 метра от пола всегда имеется зона  чистого для дыхания воздуха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наклонившись ближе к полу, всегда можно выйти из задымленной зоны. </w:t>
      </w:r>
    </w:p>
    <w:p w:rsidR="00692DDB" w:rsidRDefault="00692DDB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20A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действий обслуживающего персонала на случай возникновения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DDB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пожара в ночное время</w:t>
      </w: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5D020A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15. При возникновении пожара в ночное время выполнить пункты 7 - 9 настоящей инструкции. </w:t>
      </w:r>
    </w:p>
    <w:p w:rsidR="005D020A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16. На объекте с круглосуточным пребыванием людей обслуживающий персонал обязан пройти специальное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эвакуации в ночное время. </w:t>
      </w:r>
    </w:p>
    <w:p w:rsidR="005D020A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17. Дежурный персонал до прибытия пожарных подразделений, обязан организовать группы эвакуации находящихся в здании людей, обеспечить их ручными электрическими фонарями и путем направленного луча указывать пути вывода из горящего здания.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18. Дежурный персонал обязан произвести тщательную проверку всех помещений на наличие в них людей: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а) спокойно, не повышая голоса, разбудить спящих лиц; </w:t>
      </w:r>
    </w:p>
    <w:p w:rsidR="00953000" w:rsidRPr="00692DDB" w:rsidRDefault="0095362C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>б) эвакуацию детей</w:t>
      </w:r>
      <w:r w:rsidR="00953000" w:rsidRPr="00692DD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в паре, тройке лиц обслуживающего персонала или членов добровольной пожарной дружины; </w:t>
      </w:r>
    </w:p>
    <w:p w:rsidR="00953000" w:rsidRPr="00692DDB" w:rsidRDefault="0095362C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3000" w:rsidRPr="00692DDB">
        <w:rPr>
          <w:rFonts w:ascii="Times New Roman" w:eastAsia="Times New Roman" w:hAnsi="Times New Roman" w:cs="Times New Roman"/>
          <w:sz w:val="24"/>
          <w:szCs w:val="24"/>
        </w:rPr>
        <w:t xml:space="preserve">) разместить людей на безопасном расстоянии от горящего здания.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19. В ночное время в обязательном порядке должно быть включено аварийное освещение у каждого эвакуационного, аварийного выхода и на путях эвакуации. </w:t>
      </w:r>
    </w:p>
    <w:p w:rsidR="00953000" w:rsidRPr="00692DDB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20. По прибытии подразделений пожарной охраны, лица, руководящие тушением пожара, обязаны сообщить начальнику пожарного подразделения все необходимые сведения о наличии людей, очаге пожара, принятых мерах по его ликвидации, а также о наличии работников, занятых ликвидацией пожара. </w:t>
      </w:r>
    </w:p>
    <w:p w:rsidR="00953000" w:rsidRDefault="00953000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21. При наличии пострадавших вызвать «Скорую помощь»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2DDB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692DDB">
        <w:rPr>
          <w:rFonts w:ascii="Times New Roman" w:eastAsia="Times New Roman" w:hAnsi="Times New Roman" w:cs="Times New Roman"/>
          <w:sz w:val="24"/>
          <w:szCs w:val="24"/>
        </w:rPr>
        <w:t xml:space="preserve">. «03», при использовании мобильной связи необходимо набрать «103» и оказать им необходимую медицинскую помощь. </w:t>
      </w:r>
    </w:p>
    <w:p w:rsidR="00692DDB" w:rsidRPr="00692DDB" w:rsidRDefault="00692DDB" w:rsidP="0069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ook w:val="01E0"/>
      </w:tblPr>
      <w:tblGrid>
        <w:gridCol w:w="5760"/>
        <w:gridCol w:w="4320"/>
      </w:tblGrid>
      <w:tr w:rsidR="00692DDB" w:rsidRPr="00692DDB" w:rsidTr="00692DDB">
        <w:tc>
          <w:tcPr>
            <w:tcW w:w="5760" w:type="dxa"/>
          </w:tcPr>
          <w:p w:rsidR="00692DDB" w:rsidRPr="00692DDB" w:rsidRDefault="00692DDB" w:rsidP="00692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692DDB" w:rsidRPr="00692DDB" w:rsidRDefault="00692DDB" w:rsidP="00692D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пожарную безопасность</w:t>
            </w:r>
          </w:p>
          <w:p w:rsidR="00692DDB" w:rsidRPr="00692DDB" w:rsidRDefault="00692DDB" w:rsidP="00692D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692DDB" w:rsidRPr="00692DDB" w:rsidRDefault="00692DDB" w:rsidP="0069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(должность)</w:t>
            </w:r>
          </w:p>
          <w:p w:rsidR="00692DDB" w:rsidRPr="00692DDB" w:rsidRDefault="00692DDB" w:rsidP="0069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92DDB" w:rsidRPr="00692DDB" w:rsidRDefault="00692DDB" w:rsidP="0069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DDB" w:rsidRPr="00692DDB" w:rsidRDefault="00692DDB" w:rsidP="00692DD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2DDB" w:rsidRPr="00692DDB" w:rsidRDefault="00692DDB" w:rsidP="00692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_________/____________________ </w:t>
            </w: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  <w:p w:rsidR="00692DDB" w:rsidRPr="00692DDB" w:rsidRDefault="00692DDB" w:rsidP="0069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B" w:rsidRPr="00692DDB" w:rsidRDefault="00692DDB" w:rsidP="0069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«_____»____________20__ г.</w:t>
            </w:r>
          </w:p>
        </w:tc>
      </w:tr>
    </w:tbl>
    <w:p w:rsidR="00065C42" w:rsidRPr="00692DDB" w:rsidRDefault="00065C42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2C" w:rsidRPr="00692DDB" w:rsidRDefault="0095362C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2C" w:rsidRDefault="0095362C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DE" w:rsidRDefault="001833DE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DB" w:rsidRPr="00692DDB" w:rsidRDefault="00692DDB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183"/>
        <w:gridCol w:w="1701"/>
        <w:gridCol w:w="1701"/>
        <w:gridCol w:w="3142"/>
      </w:tblGrid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Личная подпись работника, подтверждающая факт ознакомления с инструкцией</w:t>
            </w: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5C" w:rsidRPr="00692DDB" w:rsidTr="00692DDB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C" w:rsidRPr="00692DDB" w:rsidRDefault="0041245C" w:rsidP="006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2C" w:rsidRPr="00692DDB" w:rsidRDefault="0095362C" w:rsidP="0069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62C" w:rsidRPr="00692DDB" w:rsidSect="00692DD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000"/>
    <w:rsid w:val="00065C42"/>
    <w:rsid w:val="001833DE"/>
    <w:rsid w:val="003276A9"/>
    <w:rsid w:val="0041245C"/>
    <w:rsid w:val="00423850"/>
    <w:rsid w:val="00451FF5"/>
    <w:rsid w:val="005D020A"/>
    <w:rsid w:val="005E7CE8"/>
    <w:rsid w:val="00692DDB"/>
    <w:rsid w:val="0083470C"/>
    <w:rsid w:val="0085738E"/>
    <w:rsid w:val="009416EC"/>
    <w:rsid w:val="00953000"/>
    <w:rsid w:val="0095362C"/>
    <w:rsid w:val="00C61386"/>
    <w:rsid w:val="00D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42"/>
  </w:style>
  <w:style w:type="paragraph" w:styleId="1">
    <w:name w:val="heading 1"/>
    <w:basedOn w:val="a"/>
    <w:link w:val="10"/>
    <w:uiPriority w:val="9"/>
    <w:qFormat/>
    <w:rsid w:val="0095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Анатольевна</dc:creator>
  <cp:lastModifiedBy>ADMIN</cp:lastModifiedBy>
  <cp:revision>2</cp:revision>
  <cp:lastPrinted>2021-06-07T01:49:00Z</cp:lastPrinted>
  <dcterms:created xsi:type="dcterms:W3CDTF">2021-06-08T00:39:00Z</dcterms:created>
  <dcterms:modified xsi:type="dcterms:W3CDTF">2021-06-08T00:39:00Z</dcterms:modified>
</cp:coreProperties>
</file>